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b/>
          <w:b/>
          <w:sz w:val="28"/>
          <w:szCs w:val="28"/>
        </w:rPr>
      </w:pPr>
      <w:r>
        <w:rPr>
          <w:b/>
          <w:sz w:val="28"/>
          <w:szCs w:val="28"/>
        </w:rPr>
        <w:t>Fiche d’inscription « </w:t>
      </w:r>
      <w:r>
        <w:rPr>
          <w:b/>
          <w:sz w:val="28"/>
          <w:szCs w:val="28"/>
        </w:rPr>
        <w:t>A</w:t>
      </w:r>
      <w:r>
        <w:rPr>
          <w:b/>
          <w:sz w:val="28"/>
          <w:szCs w:val="28"/>
        </w:rPr>
        <w:t xml:space="preserve">ctivité » à l’usage des utilisateurs IDF </w:t>
      </w:r>
      <w:r>
        <w:rPr>
          <w:b/>
          <w:sz w:val="16"/>
          <w:szCs w:val="16"/>
        </w:rPr>
        <w:t xml:space="preserve">  </w:t>
      </w:r>
      <w:r>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2026/2027</w:t>
        <w:br/>
      </w:r>
    </w:p>
    <w:p>
      <w:pPr>
        <w:pStyle w:val="Normal"/>
        <w:spacing w:before="0" w:after="0"/>
        <w:rPr>
          <w:i/>
          <w:i/>
          <w:sz w:val="16"/>
          <w:szCs w:val="16"/>
        </w:rPr>
      </w:pPr>
      <w:r>
        <w:rPr>
          <w:i/>
          <w:sz w:val="16"/>
          <w:szCs w:val="16"/>
        </w:rPr>
        <w:t>Cette fiche est à l’usage des divers utilisateurs du site de Beaumont et est destinée à faciliter la procédure d’inscription.</w:t>
        <w:br/>
      </w:r>
      <w:r>
        <w:rPr>
          <w:b/>
          <w:i/>
          <w:sz w:val="16"/>
          <w:szCs w:val="16"/>
        </w:rPr>
        <w:t>Merci donc de la remplir consciencieusement et de la retourner à Natacha (</w:t>
      </w:r>
      <w:hyperlink r:id="rId2">
        <w:r>
          <w:rPr>
            <w:rStyle w:val="LienInternet"/>
            <w:b/>
            <w:i/>
            <w:sz w:val="16"/>
            <w:szCs w:val="16"/>
          </w:rPr>
          <w:t>lesplongeursdulac@gmail.com</w:t>
        </w:r>
      </w:hyperlink>
      <w:r>
        <w:rPr>
          <w:b/>
          <w:i/>
          <w:sz w:val="16"/>
          <w:szCs w:val="16"/>
          <w:highlight w:val="cyan"/>
        </w:rPr>
        <w:t>)  le mercredi à 12H dernier délai</w:t>
      </w:r>
      <w:r>
        <w:rPr>
          <w:sz w:val="16"/>
          <w:szCs w:val="16"/>
        </w:rPr>
        <w:t xml:space="preserve">. </w:t>
        <w:br/>
        <w:br/>
        <w:t>R</w:t>
      </w:r>
      <w:r>
        <w:rPr>
          <w:b/>
          <w:i/>
          <w:sz w:val="16"/>
          <w:szCs w:val="16"/>
        </w:rPr>
        <w:t>appel</w:t>
      </w:r>
      <w:r>
        <w:rPr>
          <w:i/>
          <w:sz w:val="16"/>
          <w:szCs w:val="16"/>
        </w:rPr>
        <w:t> : les plongées et activités diverses se déroulant sur le lac ont lieu sous la responsabilité du président du club ou de l’organisme déconcentré qui organise</w:t>
        <w:br/>
        <w:t>la plongée. Les plongées organisées par les commissions sont sous la responsabilité des présidents des organismes déconcentrés (Comités régionaux ou départementaux).</w:t>
      </w:r>
    </w:p>
    <w:p>
      <w:pPr>
        <w:pStyle w:val="Normal"/>
        <w:spacing w:before="0" w:after="0"/>
        <w:rPr>
          <w:sz w:val="16"/>
          <w:szCs w:val="16"/>
        </w:rPr>
      </w:pPr>
      <w:r>
        <w:rPr>
          <w:sz w:val="16"/>
          <w:szCs w:val="16"/>
        </w:rPr>
      </w:r>
    </w:p>
    <w:p>
      <w:pPr>
        <w:pStyle w:val="Normal"/>
        <w:pBdr>
          <w:top w:val="single" w:sz="4" w:space="1" w:color="000000"/>
          <w:left w:val="single" w:sz="4" w:space="4" w:color="000000"/>
          <w:bottom w:val="single" w:sz="4" w:space="1" w:color="000000"/>
          <w:right w:val="single" w:sz="4" w:space="0" w:color="000000"/>
        </w:pBdr>
        <w:spacing w:before="0" w:after="0"/>
        <w:rPr>
          <w:sz w:val="20"/>
          <w:szCs w:val="20"/>
        </w:rPr>
      </w:pPr>
      <w:r>
        <w:rPr>
          <w:sz w:val="20"/>
          <w:szCs w:val="20"/>
        </w:rPr>
        <w:br/>
      </w:r>
      <w:bookmarkStart w:id="0" w:name="_Hlk241576127"/>
      <w:r>
        <w:rPr>
          <w:sz w:val="20"/>
          <w:szCs w:val="20"/>
        </w:rPr>
        <w:t xml:space="preserve">Convention et annexe 1 « Règlement d’utilisation » </w:t>
      </w:r>
      <w:bookmarkEnd w:id="0"/>
      <w:r>
        <w:rPr>
          <w:sz w:val="20"/>
          <w:szCs w:val="20"/>
        </w:rPr>
        <w:t xml:space="preserve">signés pour 2026/27                                                                                                     </w:t>
        <w:br/>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 xml:space="preserve">Club-Codep- </w:t>
      </w:r>
      <w:r>
        <w:rPr>
          <w:sz w:val="20"/>
          <w:szCs w:val="20"/>
        </w:rPr>
        <w:t>C</w:t>
      </w:r>
      <w:r>
        <w:rPr>
          <w:sz w:val="20"/>
          <w:szCs w:val="20"/>
        </w:rPr>
        <w:t>ommission (</w:t>
      </w:r>
      <w:r>
        <w:rPr>
          <w:sz w:val="20"/>
          <w:szCs w:val="20"/>
        </w:rPr>
        <w:t>N</w:t>
      </w:r>
      <w:r>
        <w:rPr>
          <w:sz w:val="20"/>
          <w:szCs w:val="20"/>
          <w:u w:val="single"/>
        </w:rPr>
        <w:t>uméro FFESSM</w:t>
      </w:r>
      <w:r>
        <w:rPr>
          <w:sz w:val="20"/>
          <w:szCs w:val="20"/>
        </w:rPr>
        <w:t>) : ________________________________</w:t>
      </w:r>
      <w:r>
        <w:rPr>
          <w:sz w:val="20"/>
          <w:szCs w:val="20"/>
        </w:rPr>
        <w:t>______________________</w:t>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Président (</w:t>
      </w:r>
      <w:r>
        <w:rPr>
          <w:sz w:val="20"/>
          <w:szCs w:val="20"/>
        </w:rPr>
        <w:t>N</w:t>
      </w:r>
      <w:r>
        <w:rPr>
          <w:sz w:val="20"/>
          <w:szCs w:val="20"/>
          <w:u w:val="single"/>
        </w:rPr>
        <w:t xml:space="preserve">om, </w:t>
      </w:r>
      <w:r>
        <w:rPr>
          <w:sz w:val="20"/>
          <w:szCs w:val="20"/>
          <w:u w:val="single"/>
        </w:rPr>
        <w:t>P</w:t>
      </w:r>
      <w:r>
        <w:rPr>
          <w:sz w:val="20"/>
          <w:szCs w:val="20"/>
          <w:u w:val="single"/>
        </w:rPr>
        <w:t xml:space="preserve">rénom, </w:t>
      </w:r>
      <w:r>
        <w:rPr>
          <w:sz w:val="20"/>
          <w:szCs w:val="20"/>
          <w:u w:val="single"/>
        </w:rPr>
        <w:t>P</w:t>
      </w:r>
      <w:r>
        <w:rPr>
          <w:sz w:val="20"/>
          <w:szCs w:val="20"/>
          <w:u w:val="single"/>
        </w:rPr>
        <w:t>ortable</w:t>
      </w:r>
      <w:r>
        <w:rPr>
          <w:sz w:val="20"/>
          <w:szCs w:val="20"/>
        </w:rPr>
        <w:t>) :__________________________________________________</w:t>
      </w:r>
      <w:r>
        <w:rPr>
          <w:sz w:val="20"/>
          <w:szCs w:val="20"/>
        </w:rPr>
        <w:t>____________</w:t>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 xml:space="preserve">Activité :   </w:t>
      </w:r>
      <w:r>
        <w:rPr>
          <w:b/>
          <w:bCs/>
          <w:color w:val="FE7F00" w:themeTint="66"/>
          <w:sz w:val="20"/>
          <w:szCs w:val="20"/>
          <w14:textOutline w14:w="11112" w14:cap="flat" w14:cmpd="sng" w14:algn="ctr">
            <w14:solidFill>
              <w14:schemeClr w14:val="accent2"/>
            </w14:solidFill>
            <w14:prstDash w14:val="solid"/>
            <w14:round/>
          </w14:textOutline>
        </w:rPr>
        <w:t xml:space="preserve">PLONGÉE SPÉCIALE POUR HALLOWEEN </w:t>
      </w:r>
      <w:r>
        <w:rPr>
          <w:b/>
          <w:color w:val="FCC3A3" w:themeColor="accent2" w:themeTint="66"/>
          <w:sz w:val="20"/>
          <w:szCs w:val="20"/>
          <w14:textOutline w14:w="11112" w14:cap="flat" w14:cmpd="sng" w14:algn="ctr">
            <w14:solidFill>
              <w14:schemeClr w14:val="accent2"/>
            </w14:solidFill>
            <w14:prstDash w14:val="solid"/>
            <w14:round/>
          </w14:textOutline>
        </w:rPr>
        <w:t xml:space="preserve">  </w:t>
      </w:r>
      <w:r>
        <w:rPr>
          <w:rFonts w:eastAsia="Times New Roman" w:cs="Segoe UI Symbol" w:ascii="Segoe UI Symbol" w:hAnsi="Segoe UI Symbol"/>
          <w:sz w:val="32"/>
          <w:szCs w:val="32"/>
        </w:rPr>
        <w:t>👻</w:t>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r>
    </w:p>
    <w:p>
      <w:pPr>
        <w:pStyle w:val="Normal"/>
        <w:pBdr>
          <w:top w:val="single" w:sz="4" w:space="11" w:color="000000"/>
          <w:left w:val="single" w:sz="4" w:space="4" w:color="000000"/>
          <w:bottom w:val="single" w:sz="4" w:space="1" w:color="000000"/>
          <w:right w:val="single" w:sz="4" w:space="4" w:color="000000"/>
        </w:pBdr>
        <w:spacing w:before="0" w:after="0"/>
        <w:rPr>
          <w:color w:val="F96A1B" w:themeColor="accent2"/>
          <w:sz w:val="20"/>
          <w:szCs w:val="20"/>
        </w:rPr>
      </w:pPr>
      <w:r>
        <w:rPr>
          <w:sz w:val="20"/>
          <w:szCs w:val="20"/>
        </w:rPr>
        <w:t xml:space="preserve">Date :        </w:t>
      </w:r>
      <w:r>
        <w:rPr>
          <w:b/>
          <w:bCs/>
          <w:color w:val="FE7F00"/>
          <w:sz w:val="20"/>
          <w:szCs w:val="20"/>
        </w:rPr>
        <w:t>Samedi 31 octobre 2026</w:t>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ab/>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Ponton demandé (attribué selon disponibilité) :      _______________________________</w:t>
      </w:r>
      <w:r>
        <w:rPr>
          <w:sz w:val="20"/>
          <w:szCs w:val="20"/>
        </w:rPr>
        <w:t>__________________</w:t>
      </w:r>
      <w:r>
        <w:rPr>
          <w:sz w:val="20"/>
          <w:szCs w:val="20"/>
        </w:rPr>
        <w:t>______</w:t>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r>
    </w:p>
    <w:p>
      <w:pPr>
        <w:pStyle w:val="Normal"/>
        <w:pBdr>
          <w:top w:val="single" w:sz="4" w:space="11" w:color="000000"/>
          <w:left w:val="single" w:sz="4" w:space="4" w:color="000000"/>
          <w:bottom w:val="single" w:sz="4" w:space="1" w:color="000000"/>
          <w:right w:val="single" w:sz="4" w:space="4" w:color="000000"/>
        </w:pBdr>
        <w:spacing w:before="0" w:after="0"/>
        <w:rPr>
          <w:sz w:val="20"/>
          <w:szCs w:val="20"/>
        </w:rPr>
      </w:pPr>
      <w:r>
        <w:rPr>
          <w:sz w:val="20"/>
          <w:szCs w:val="20"/>
        </w:rPr>
        <w:t>Directeur de plongée (</w:t>
      </w:r>
      <w:r>
        <w:rPr>
          <w:sz w:val="20"/>
          <w:szCs w:val="20"/>
        </w:rPr>
        <w:t>N</w:t>
      </w:r>
      <w:r>
        <w:rPr>
          <w:sz w:val="20"/>
          <w:szCs w:val="20"/>
          <w:u w:val="single"/>
        </w:rPr>
        <w:t xml:space="preserve">om, </w:t>
      </w:r>
      <w:r>
        <w:rPr>
          <w:sz w:val="20"/>
          <w:szCs w:val="20"/>
          <w:u w:val="single"/>
        </w:rPr>
        <w:t>P</w:t>
      </w:r>
      <w:r>
        <w:rPr>
          <w:sz w:val="20"/>
          <w:szCs w:val="20"/>
          <w:u w:val="single"/>
        </w:rPr>
        <w:t xml:space="preserve">rénom, </w:t>
      </w:r>
      <w:r>
        <w:rPr>
          <w:sz w:val="20"/>
          <w:szCs w:val="20"/>
          <w:u w:val="single"/>
        </w:rPr>
        <w:t>P</w:t>
      </w:r>
      <w:r>
        <w:rPr>
          <w:sz w:val="20"/>
          <w:szCs w:val="20"/>
          <w:u w:val="single"/>
        </w:rPr>
        <w:t>ortable</w:t>
      </w:r>
      <w:r>
        <w:rPr>
          <w:sz w:val="20"/>
          <w:szCs w:val="20"/>
        </w:rPr>
        <w:t>) :      _____________________________</w:t>
      </w:r>
      <w:r>
        <w:rPr>
          <w:sz w:val="20"/>
          <w:szCs w:val="20"/>
        </w:rPr>
        <w:t>_______________</w:t>
      </w:r>
      <w:r>
        <w:rPr>
          <w:sz w:val="20"/>
          <w:szCs w:val="20"/>
        </w:rPr>
        <w:t>___________</w:t>
        <w:br/>
      </w:r>
    </w:p>
    <w:p>
      <w:pPr>
        <w:pStyle w:val="Normal"/>
        <w:spacing w:before="0" w:after="0"/>
        <w:rPr>
          <w:sz w:val="20"/>
          <w:szCs w:val="20"/>
        </w:rPr>
      </w:pPr>
      <w:r>
        <w:rPr>
          <w:sz w:val="20"/>
          <w:szCs w:val="20"/>
        </w:rPr>
      </w:r>
    </w:p>
    <w:p>
      <w:pPr>
        <w:pStyle w:val="Normal"/>
        <w:tabs>
          <w:tab w:val="clear" w:pos="708"/>
          <w:tab w:val="left" w:pos="4253" w:leader="none"/>
        </w:tabs>
        <w:rPr>
          <w:rFonts w:ascii="Tahoma" w:hAnsi="Tahoma" w:cs="Tahoma"/>
          <w:b/>
          <w:b/>
          <w:sz w:val="24"/>
          <w:szCs w:val="24"/>
          <w:u w:val="single"/>
        </w:rPr>
      </w:pPr>
      <w:bookmarkStart w:id="1" w:name="_Hlk203650726"/>
      <w:r>
        <w:rPr>
          <w:rFonts w:cs="Tahoma" w:ascii="Tahoma" w:hAnsi="Tahoma"/>
          <w:b/>
          <w:sz w:val="24"/>
          <w:szCs w:val="24"/>
          <w:u w:val="single"/>
        </w:rPr>
        <w:t xml:space="preserve">Créneaux plongée : </w:t>
      </w:r>
    </w:p>
    <w:p>
      <w:pPr>
        <w:pStyle w:val="Normal"/>
        <w:tabs>
          <w:tab w:val="clear" w:pos="708"/>
          <w:tab w:val="left" w:pos="7905" w:leader="none"/>
        </w:tabs>
        <w:rPr>
          <w:rFonts w:ascii="Tahoma" w:hAnsi="Tahoma" w:cs="Tahoma"/>
          <w:bCs/>
          <w:sz w:val="24"/>
          <w:szCs w:val="24"/>
        </w:rPr>
      </w:pPr>
      <w:r>
        <w:rPr>
          <w:rFonts w:eastAsia="Wingdings" w:cs="Wingdings" w:ascii="Wingdings" w:hAnsi="Wingdings"/>
          <w:bCs/>
          <w:sz w:val="24"/>
          <w:szCs w:val="24"/>
        </w:rPr>
        <w:t></w:t>
      </w:r>
      <w:r>
        <w:rPr>
          <w:rFonts w:cs="Tahoma" w:ascii="Tahoma" w:hAnsi="Tahoma"/>
          <w:bCs/>
          <w:sz w:val="24"/>
          <w:szCs w:val="24"/>
        </w:rPr>
        <w:t xml:space="preserve"> </w:t>
      </w:r>
      <w:r>
        <w:rPr>
          <w:rFonts w:cs="Tahoma" w:ascii="Tahoma" w:hAnsi="Tahoma"/>
          <w:bCs/>
          <w:sz w:val="24"/>
          <w:szCs w:val="24"/>
        </w:rPr>
        <w:t xml:space="preserve">10H à 12H </w:t>
      </w:r>
      <w:r>
        <w:rPr>
          <w:rFonts w:cs="Tahoma" w:ascii="Tahoma" w:hAnsi="Tahoma"/>
          <w:bCs/>
          <w:sz w:val="24"/>
          <w:szCs w:val="24"/>
        </w:rPr>
        <w:t>Plongeurs</w:t>
      </w:r>
      <w:r>
        <w:rPr>
          <w:rFonts w:cs="Tahoma" w:ascii="Tahoma" w:hAnsi="Tahoma"/>
          <w:bCs/>
          <w:sz w:val="24"/>
          <w:szCs w:val="24"/>
        </w:rPr>
        <w:t xml:space="preserve"> :                                                         </w:t>
      </w:r>
      <w:r>
        <w:rPr>
          <w:rFonts w:cs="Tahoma" w:ascii="Tahoma" w:hAnsi="Tahoma"/>
          <w:bCs/>
          <w:sz w:val="20"/>
          <w:szCs w:val="20"/>
        </w:rPr>
        <w:t>Si accompagnateurs</w:t>
      </w:r>
      <w:r>
        <w:rPr>
          <w:rFonts w:cs="Tahoma" w:ascii="Tahoma" w:hAnsi="Tahoma"/>
          <w:bCs/>
          <w:sz w:val="24"/>
          <w:szCs w:val="24"/>
        </w:rPr>
        <w:t> :</w:t>
      </w:r>
    </w:p>
    <w:p>
      <w:pPr>
        <w:pStyle w:val="Normal"/>
        <w:tabs>
          <w:tab w:val="clear" w:pos="708"/>
          <w:tab w:val="left" w:pos="4253" w:leader="none"/>
        </w:tabs>
        <w:rPr>
          <w:rFonts w:ascii="Tahoma" w:hAnsi="Tahoma" w:cs="Tahoma"/>
          <w:bCs/>
          <w:sz w:val="24"/>
          <w:szCs w:val="24"/>
        </w:rPr>
      </w:pPr>
      <w:r>
        <w:rPr>
          <w:rFonts w:eastAsia="Wingdings" w:cs="Wingdings" w:ascii="Wingdings" w:hAnsi="Wingdings"/>
          <w:bCs/>
          <w:sz w:val="24"/>
          <w:szCs w:val="24"/>
        </w:rPr>
        <w:t></w:t>
      </w:r>
      <w:r>
        <w:rPr>
          <w:rFonts w:cs="Tahoma" w:ascii="Tahoma" w:hAnsi="Tahoma"/>
          <w:bCs/>
          <w:sz w:val="24"/>
          <w:szCs w:val="24"/>
        </w:rPr>
        <w:t xml:space="preserve"> </w:t>
      </w:r>
      <w:r>
        <w:rPr>
          <w:rFonts w:cs="Tahoma" w:ascii="Tahoma" w:hAnsi="Tahoma"/>
          <w:bCs/>
          <w:sz w:val="24"/>
          <w:szCs w:val="24"/>
        </w:rPr>
        <w:t xml:space="preserve">14H à 16H </w:t>
      </w:r>
      <w:r>
        <w:rPr>
          <w:rFonts w:cs="Tahoma" w:ascii="Tahoma" w:hAnsi="Tahoma"/>
          <w:bCs/>
          <w:sz w:val="24"/>
          <w:szCs w:val="24"/>
        </w:rPr>
        <w:t>Plongeurs :</w:t>
      </w:r>
      <w:r>
        <w:rPr>
          <w:rFonts w:cs="Tahoma" w:ascii="Tahoma" w:hAnsi="Tahoma"/>
          <w:bCs/>
          <w:sz w:val="24"/>
          <w:szCs w:val="24"/>
        </w:rPr>
        <w:t xml:space="preserve">                                                                                                                                                                                                                </w:t>
      </w:r>
    </w:p>
    <w:p>
      <w:pPr>
        <w:pStyle w:val="Normal"/>
        <w:tabs>
          <w:tab w:val="clear" w:pos="708"/>
          <w:tab w:val="left" w:pos="3585" w:leader="none"/>
          <w:tab w:val="left" w:pos="4253" w:leader="none"/>
        </w:tabs>
        <w:jc w:val="center"/>
        <w:rPr>
          <w:b/>
          <w:b/>
          <w:bCs/>
          <w:color w:val="FE7F00"/>
        </w:rPr>
      </w:pPr>
      <w:r>
        <w:rPr>
          <w:rFonts w:cs="Tahoma" w:ascii="Tahoma" w:hAnsi="Tahoma"/>
          <w:b/>
          <w:bCs/>
          <w:color w:val="FE7F00" w:themeTint="66"/>
          <w:sz w:val="24"/>
          <w:szCs w:val="24"/>
          <w14:textOutline w14:w="11112" w14:cap="flat" w14:cmpd="sng" w14:algn="ctr">
            <w14:solidFill>
              <w14:schemeClr w14:val="accent2"/>
            </w14:solidFill>
            <w14:prstDash w14:val="solid"/>
            <w14:round/>
          </w14:textOutline>
        </w:rPr>
        <w:t xml:space="preserve">VENEZ AVEC VOS PLUS AFFREUX DÉGUISEMENTS </w:t>
      </w:r>
      <w:r>
        <w:rPr>
          <w:rFonts w:cs="Segoe UI Emoji" w:ascii="Segoe UI Emoji" w:hAnsi="Segoe UI Emoji"/>
          <w:b/>
          <w:bCs/>
          <w:color w:val="FE7F00"/>
        </w:rPr>
        <w:t>😰</w:t>
      </w:r>
      <w:r>
        <w:rPr>
          <w:b/>
          <w:bCs/>
          <w:color w:val="FE7F00"/>
        </w:rPr>
        <w:t>​</w:t>
      </w:r>
    </w:p>
    <w:p>
      <w:pPr>
        <w:pStyle w:val="Normal"/>
        <w:pBdr>
          <w:top w:val="single" w:sz="4" w:space="1" w:color="000000"/>
          <w:left w:val="single" w:sz="4" w:space="4" w:color="000000"/>
          <w:right w:val="single" w:sz="4" w:space="0" w:color="000000"/>
        </w:pBdr>
        <w:spacing w:before="0" w:after="0"/>
        <w:jc w:val="center"/>
        <w:rPr>
          <w:b/>
          <w:b/>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pPr>
        <w:pStyle w:val="Normal"/>
        <w:pBdr>
          <w:top w:val="single" w:sz="4" w:space="1" w:color="000000"/>
          <w:left w:val="single" w:sz="4" w:space="4" w:color="000000"/>
          <w:right w:val="single" w:sz="4" w:space="0" w:color="000000"/>
        </w:pBdr>
        <w:tabs>
          <w:tab w:val="clear" w:pos="708"/>
          <w:tab w:val="left" w:pos="6435" w:leader="none"/>
        </w:tabs>
        <w:spacing w:before="0" w:after="0"/>
        <w:rPr/>
      </w:pPr>
      <w:r>
        <w:rPr/>
        <w:t>Nombre d’immersions au total facturées à 16€</w:t>
      </w:r>
      <w:r>
        <w:rPr>
          <w:color w:val="FF0000"/>
        </w:rPr>
        <w:t>*</w:t>
      </w:r>
      <w:r>
        <w:rPr/>
        <w:t xml:space="preserve"> :                           </w:t>
        <w:tab/>
        <w:t xml:space="preserve">  </w:t>
      </w:r>
    </w:p>
    <w:p>
      <w:pPr>
        <w:pStyle w:val="Normal"/>
        <w:pBdr>
          <w:top w:val="single" w:sz="4" w:space="1" w:color="000000"/>
          <w:left w:val="single" w:sz="4" w:space="4" w:color="000000"/>
          <w:right w:val="single" w:sz="4" w:space="0" w:color="000000"/>
        </w:pBdr>
        <w:tabs>
          <w:tab w:val="clear" w:pos="708"/>
          <w:tab w:val="left" w:pos="6435" w:leader="none"/>
        </w:tabs>
        <w:spacing w:before="0" w:after="0"/>
        <w:rPr>
          <w:sz w:val="20"/>
          <w:szCs w:val="20"/>
        </w:rPr>
      </w:pPr>
      <w:r>
        <w:rPr>
          <w:b/>
          <w:bCs/>
        </w:rPr>
        <w:t>Location</w:t>
      </w:r>
      <w:r>
        <w:rPr/>
        <w:t xml:space="preserve"> O2</w:t>
      </w:r>
      <w:r>
        <w:rPr>
          <w:color w:val="FF0000"/>
        </w:rPr>
        <w:t>*</w:t>
      </w:r>
      <w:r>
        <w:rPr/>
        <w:t xml:space="preserve"> :                                      </w:t>
      </w:r>
      <w:r>
        <w:rPr>
          <w:b/>
          <w:bCs/>
        </w:rPr>
        <w:t>Location</w:t>
      </w:r>
      <w:r>
        <w:rPr/>
        <w:t xml:space="preserve"> blocs</w:t>
      </w:r>
      <w:r>
        <w:rPr>
          <w:color w:val="FF0000"/>
        </w:rPr>
        <w:t>*</w:t>
      </w:r>
      <w:r>
        <w:rPr/>
        <w:t> :  …  matin  +   …  apm</w:t>
        <w:tab/>
      </w:r>
    </w:p>
    <w:p>
      <w:pPr>
        <w:pStyle w:val="Normal"/>
        <w:pBdr>
          <w:top w:val="single" w:sz="4" w:space="1" w:color="000000"/>
          <w:left w:val="single" w:sz="4" w:space="4" w:color="000000"/>
          <w:right w:val="single" w:sz="4" w:space="0" w:color="000000"/>
        </w:pBdr>
        <w:tabs>
          <w:tab w:val="clear" w:pos="708"/>
          <w:tab w:val="left" w:pos="6435" w:leader="none"/>
        </w:tabs>
        <w:spacing w:before="0" w:after="0"/>
        <w:rPr>
          <w:b/>
          <w:b/>
          <w:bCs/>
        </w:rPr>
      </w:pPr>
      <w:r>
        <w:rPr>
          <w:b/>
          <w:bCs/>
        </w:rPr>
        <w:t>Gonflage supplémentaire (à l’arrivée ou au départ) :</w:t>
      </w:r>
    </w:p>
    <w:p>
      <w:pPr>
        <w:pStyle w:val="Normal"/>
        <w:pBdr>
          <w:top w:val="single" w:sz="4" w:space="1" w:color="000000"/>
          <w:left w:val="single" w:sz="4" w:space="4" w:color="000000"/>
          <w:bottom w:val="single" w:sz="4" w:space="1" w:color="000000"/>
          <w:right w:val="single" w:sz="4" w:space="0" w:color="000000"/>
        </w:pBdr>
        <w:spacing w:before="0" w:after="0"/>
        <w:rPr/>
      </w:pPr>
      <w:r>
        <w:rPr>
          <w:b/>
        </w:rPr>
        <w:t>Montant total</w:t>
      </w:r>
      <w:r>
        <w:rPr>
          <w:color w:val="FF0000"/>
        </w:rPr>
        <w:t>*</w:t>
      </w:r>
      <w:r>
        <w:rPr/>
        <w:t xml:space="preserve"> : </w:t>
      </w:r>
    </w:p>
    <w:p>
      <w:pPr>
        <w:pStyle w:val="Normal"/>
        <w:pBdr>
          <w:top w:val="single" w:sz="4" w:space="1" w:color="000000"/>
          <w:left w:val="single" w:sz="4" w:space="4" w:color="000000"/>
          <w:bottom w:val="single" w:sz="4" w:space="1" w:color="000000"/>
          <w:right w:val="single" w:sz="4" w:space="4" w:color="000000"/>
        </w:pBdr>
        <w:spacing w:before="0" w:after="0"/>
        <w:rPr/>
      </w:pPr>
      <w:bookmarkStart w:id="2" w:name="_Hlk203650726"/>
      <w:r>
        <w:rPr/>
        <w:t xml:space="preserve">Inscription validée : oui/non  </w:t>
        <w:tab/>
        <w:tab/>
        <w:t xml:space="preserve">Le : </w:t>
        <w:tab/>
        <w:tab/>
        <w:tab/>
        <w:tab/>
        <w:t xml:space="preserve"> </w:t>
      </w:r>
      <w:bookmarkEnd w:id="2"/>
      <w:r>
        <w:rPr/>
        <w:t xml:space="preserve">                                                                                                                                                      </w:t>
      </w:r>
    </w:p>
    <w:p>
      <w:pPr>
        <w:pStyle w:val="Normal"/>
        <w:tabs>
          <w:tab w:val="clear" w:pos="708"/>
          <w:tab w:val="left" w:pos="1170" w:leader="none"/>
        </w:tabs>
        <w:spacing w:before="0" w:after="200"/>
        <w:jc w:val="center"/>
        <w:rPr/>
      </w:pPr>
      <w:r>
        <w:rPr/>
        <w:drawing>
          <wp:inline distT="0" distB="0" distL="0" distR="0">
            <wp:extent cx="857250" cy="857250"/>
            <wp:effectExtent l="0" t="0" r="0" b="0"/>
            <wp:docPr id="1" name="Image 1" descr="Peut inclure: Une citrouille orange vif avec un visage sculpté souriant portant un chapeau de sorcière violet foncé. Le chapeau présente une bande violette avec une boucle dorée et est orné d'une feuille d'érable orange et de petites baies rou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Peut inclure: Une citrouille orange vif avec un visage sculpté souriant portant un chapeau de sorcière violet foncé. Le chapeau présente une bande violette avec une boucle dorée et est orné d'une feuille d'érable orange et de petites baies rouges."/>
                    <pic:cNvPicPr>
                      <a:picLocks noChangeAspect="1" noChangeArrowheads="1"/>
                    </pic:cNvPicPr>
                  </pic:nvPicPr>
                  <pic:blipFill>
                    <a:blip r:embed="rId3"/>
                    <a:stretch>
                      <a:fillRect/>
                    </a:stretch>
                  </pic:blipFill>
                  <pic:spPr bwMode="auto">
                    <a:xfrm>
                      <a:off x="0" y="0"/>
                      <a:ext cx="857250" cy="857250"/>
                    </a:xfrm>
                    <a:prstGeom prst="rect">
                      <a:avLst/>
                    </a:prstGeom>
                  </pic:spPr>
                </pic:pic>
              </a:graphicData>
            </a:graphic>
          </wp:inline>
        </w:drawing>
      </w:r>
    </w:p>
    <w:sectPr>
      <w:headerReference w:type="default" r:id="rId4"/>
      <w:footerReference w:type="default" r:id="rId5"/>
      <w:type w:val="nextPage"/>
      <w:pgSz w:w="11906" w:h="16838"/>
      <w:pgMar w:left="720" w:right="720" w:gutter="0" w:header="0" w:top="242" w:footer="0" w:bottom="3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Segoe UI Symbol">
    <w:charset w:val="00"/>
    <w:family w:val="roman"/>
    <w:pitch w:val="variable"/>
  </w:font>
  <w:font w:name="Wingdings">
    <w:charset w:val="02"/>
    <w:family w:val="roman"/>
    <w:pitch w:val="variable"/>
  </w:font>
  <w:font w:name="Segoe UI Emoj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jc w:val="center"/>
      <w:rPr/>
    </w:pPr>
    <w:r>
      <w:rPr/>
      <w:t>FFESSM IDF 60 Rue de Romainville 75019 PARIS  Tél : 01.44.52.73.20</w:t>
    </w:r>
  </w:p>
  <w:p>
    <w:pPr>
      <w:pStyle w:val="Pieddepage"/>
      <w:jc w:val="center"/>
      <w:rPr>
        <w:sz w:val="20"/>
        <w:szCs w:val="20"/>
      </w:rPr>
    </w:pPr>
    <w:r>
      <w:rPr>
        <w:sz w:val="20"/>
        <w:szCs w:val="20"/>
      </w:rPr>
      <w:t xml:space="preserve">Base fédérale de Beaumont-sur-Oise, 89, rue St Roch, 95260 Beaumont-sur-Oise </w:t>
      <w:b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jc w:val="center"/>
      <w:rPr>
        <w:color w:val="F2F2F2" w:themeColor="background1" w:themeShade="f2"/>
        <w:sz w:val="20"/>
        <w:szCs w:val="20"/>
      </w:rPr>
    </w:pPr>
    <w:r>
      <w:rPr>
        <w:color w:val="F2F2F2" w:themeColor="background1" w:themeShade="f2"/>
        <w:sz w:val="20"/>
        <w:szCs w:val="20"/>
      </w:rPr>
      <w:t xml:space="preserve">                                                                                            </w:t>
    </w:r>
    <w:r>
      <w:rPr/>
      <w:drawing>
        <wp:inline distT="0" distB="0" distL="0" distR="0">
          <wp:extent cx="6008370" cy="1443990"/>
          <wp:effectExtent l="0" t="0" r="0" b="0"/>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tretch>
                    <a:fillRect/>
                  </a:stretch>
                </pic:blipFill>
                <pic:spPr bwMode="auto">
                  <a:xfrm>
                    <a:off x="0" y="0"/>
                    <a:ext cx="6008370" cy="1443990"/>
                  </a:xfrm>
                  <a:prstGeom prst="rect">
                    <a:avLst/>
                  </a:prstGeom>
                </pic:spPr>
              </pic:pic>
            </a:graphicData>
          </a:graphic>
        </wp:inline>
      </w:drawing>
    </w:r>
  </w:p>
  <w:p>
    <w:pPr>
      <w:pStyle w:val="Entte"/>
      <w:rPr>
        <w:color w:val="F2F2F2" w:themeColor="background1" w:themeShade="f2"/>
        <w:sz w:val="20"/>
        <w:szCs w:val="20"/>
      </w:rPr>
    </w:pPr>
    <w:r>
      <w:rPr>
        <w:color w:val="F2F2F2" w:themeColor="background1" w:themeShade="f2"/>
        <w:sz w:val="20"/>
        <w:szCs w:val="20"/>
      </w:rPr>
      <w:t xml:space="preserve">  </w:t>
    </w:r>
    <w:r>
      <w:rPr>
        <w:color w:val="F2F2F2" w:themeColor="background1" w:themeShade="f2"/>
        <w:sz w:val="20"/>
        <w:szCs w:val="20"/>
      </w:rPr>
      <w:tab/>
    </w:r>
    <w:sdt>
      <w:sdtPr>
        <w:placeholder>
          <w:docPart w:val="1598A89FD09948CFB72E8430725E788D"/>
        </w:placeholder>
        <w:showingPlcHdr/>
      </w:sdtPr>
      <w:sdtContent>
        <w:r>
          <w:rPr>
            <w:color w:val="F2F2F2" w:themeColor="background1" w:themeShade="f2"/>
            <w:sz w:val="20"/>
            <w:szCs w:val="20"/>
          </w:rPr>
        </w:r>
        <w:r>
          <w:rPr>
            <w:color w:val="F2F2F2" w:themeColor="background1" w:themeShade="f2"/>
            <w:sz w:val="20"/>
            <w:szCs w:val="20"/>
          </w:rPr>
          <w:t>[Tapez ici]</w:t>
        </w:r>
      </w:sdtContent>
    </w:sdt>
    <w:r>
      <w:rPr>
        <w:color w:val="F2F2F2" w:themeColor="background1" w:themeShade="f2"/>
        <w:sz w:val="20"/>
        <w:szCs w:val="20"/>
      </w:rPr>
      <w:tab/>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fr-FR" w:eastAsia="fr-FR" w:bidi="ar-SA"/>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BalloonText"/>
    <w:uiPriority w:val="99"/>
    <w:semiHidden/>
    <w:qFormat/>
    <w:rsid w:val="00b925c0"/>
    <w:rPr>
      <w:rFonts w:ascii="Tahoma" w:hAnsi="Tahoma" w:cs="Tahoma"/>
      <w:sz w:val="16"/>
      <w:szCs w:val="16"/>
    </w:rPr>
  </w:style>
  <w:style w:type="character" w:styleId="EntteCar" w:customStyle="1">
    <w:name w:val="En-tête Car"/>
    <w:basedOn w:val="DefaultParagraphFont"/>
    <w:uiPriority w:val="99"/>
    <w:qFormat/>
    <w:rsid w:val="00b925c0"/>
    <w:rPr/>
  </w:style>
  <w:style w:type="character" w:styleId="PieddepageCar" w:customStyle="1">
    <w:name w:val="Pied de page Car"/>
    <w:basedOn w:val="DefaultParagraphFont"/>
    <w:uiPriority w:val="99"/>
    <w:qFormat/>
    <w:rsid w:val="00b925c0"/>
    <w:rPr/>
  </w:style>
  <w:style w:type="character" w:styleId="LienInternet">
    <w:name w:val="Hyperlink"/>
    <w:basedOn w:val="DefaultParagraphFont"/>
    <w:uiPriority w:val="99"/>
    <w:unhideWhenUsed/>
    <w:rsid w:val="00f011e8"/>
    <w:rPr>
      <w:color w:val="5F5F5F" w:themeColor="hyperlink"/>
      <w:u w:val="single"/>
    </w:rPr>
  </w:style>
  <w:style w:type="character" w:styleId="UnresolvedMention">
    <w:name w:val="Unresolved Mention"/>
    <w:basedOn w:val="DefaultParagraphFont"/>
    <w:uiPriority w:val="99"/>
    <w:semiHidden/>
    <w:unhideWhenUsed/>
    <w:qFormat/>
    <w:rsid w:val="00f011e8"/>
    <w:rPr>
      <w:color w:val="605E5C"/>
      <w:shd w:fill="E1DFDD" w:val="clear"/>
    </w:rPr>
  </w:style>
  <w:style w:type="paragraph" w:styleId="Titre">
    <w:name w:val="Titre"/>
    <w:basedOn w:val="Normal"/>
    <w:next w:val="Corpsdetexte"/>
    <w:qFormat/>
    <w:pPr>
      <w:keepNext w:val="true"/>
      <w:spacing w:before="240" w:after="120"/>
    </w:pPr>
    <w:rPr>
      <w:rFonts w:ascii="Liberation Sans" w:hAnsi="Liberation Sans" w:eastAsia="Microsoft YaHei" w:cs="Mangal"/>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Mangal"/>
    </w:rPr>
  </w:style>
  <w:style w:type="paragraph" w:styleId="Lgende">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lang w:val="zxx" w:eastAsia="zxx" w:bidi="zxx"/>
    </w:rPr>
  </w:style>
  <w:style w:type="paragraph" w:styleId="BalloonText">
    <w:name w:val="Balloon Text"/>
    <w:basedOn w:val="Normal"/>
    <w:link w:val="TextedebullesCar"/>
    <w:uiPriority w:val="99"/>
    <w:semiHidden/>
    <w:unhideWhenUsed/>
    <w:qFormat/>
    <w:rsid w:val="00b925c0"/>
    <w:pPr>
      <w:spacing w:lineRule="auto" w:line="240" w:before="0" w:after="0"/>
    </w:pPr>
    <w:rPr>
      <w:rFonts w:ascii="Tahoma" w:hAnsi="Tahoma" w:cs="Tahoma"/>
      <w:sz w:val="16"/>
      <w:szCs w:val="16"/>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b925c0"/>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b925c0"/>
    <w:pPr>
      <w:tabs>
        <w:tab w:val="clear" w:pos="708"/>
        <w:tab w:val="center" w:pos="4536" w:leader="none"/>
        <w:tab w:val="right" w:pos="9072" w:leader="none"/>
      </w:tabs>
      <w:spacing w:lineRule="auto" w:line="240" w:before="0" w:after="0"/>
    </w:pPr>
    <w:rPr/>
  </w:style>
  <w:style w:type="paragraph" w:styleId="NormalWeb">
    <w:name w:val="Normal (Web)"/>
    <w:basedOn w:val="Normal"/>
    <w:uiPriority w:val="99"/>
    <w:semiHidden/>
    <w:unhideWhenUsed/>
    <w:qFormat/>
    <w:rsid w:val="00cd77b4"/>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3b06e8"/>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esplongeursdulac@gmail.com" TargetMode="External"/><Relationship Id="rId3" Type="http://schemas.openxmlformats.org/officeDocument/2006/relationships/image" Target="media/image1.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glossaryDocument" Target="glossary/document.xml"/><Relationship Id="rId10"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8A89FD09948CFB72E8430725E788D"/>
        <w:category>
          <w:name w:val="Général"/>
          <w:gallery w:val="placeholder"/>
        </w:category>
        <w:types>
          <w:type w:val="bbPlcHdr"/>
        </w:types>
        <w:behaviors>
          <w:behavior w:val="content"/>
        </w:behaviors>
        <w:guid w:val="{A21857D0-7283-4E4F-B7C9-C1FF0F1AD953}"/>
      </w:docPartPr>
      <w:docPartBody>
        <w:p w:rsidR="00F92CF0" w:rsidRDefault="00F92CF0" w:rsidP="00F92CF0">
          <w:pPr>
            <w:pStyle w:val="1598A89FD09948CFB72E8430725E788D"/>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F0"/>
    <w:rsid w:val="0003318B"/>
    <w:rsid w:val="004413C2"/>
    <w:rsid w:val="005E0635"/>
    <w:rsid w:val="00AB2855"/>
    <w:rsid w:val="00AD2223"/>
    <w:rsid w:val="00B44CD4"/>
    <w:rsid w:val="00E83239"/>
    <w:rsid w:val="00F46888"/>
    <w:rsid w:val="00F92CF0"/>
    <w:rsid w:val="00FF1E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598A89FD09948CFB72E8430725E788D">
    <w:name w:val="1598A89FD09948CFB72E8430725E788D"/>
    <w:rsid w:val="00F92C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Application>LibreOffice/7.4.2.3$Windows_X86_64 LibreOffice_project/382eef1f22670f7f4118c8c2dd222ec7ad009daf</Application>
  <AppVersion>15.0000</AppVersion>
  <Pages>1</Pages>
  <Words>255</Words>
  <Characters>1408</Characters>
  <CharactersWithSpaces>1660</CharactersWithSpaces>
  <Paragraphs>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2021-02-19T09:34:00Z</dcterms:created>
  <dc:creator>jerome</dc:creator>
  <dc:description/>
  <dc:language>fr-FR</dc:language>
  <cp:lastModifiedBy/>
  <cp:lastPrinted>2026-07-23T11:42:00Z</cp:lastPrinted>
  <dcterms:modified xsi:type="dcterms:W3CDTF">2026-10-09T11:14:09Z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